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AC" w:rsidRPr="00E7021C" w:rsidRDefault="00281282" w:rsidP="00085B6C">
      <w:pPr>
        <w:pStyle w:val="Titre"/>
      </w:pPr>
      <w:r w:rsidRPr="00E7021C">
        <w:t>Vie financière de l'église</w:t>
      </w:r>
    </w:p>
    <w:p w:rsidR="00281282" w:rsidRDefault="00281282" w:rsidP="00895120">
      <w:pPr>
        <w:jc w:val="both"/>
      </w:pPr>
      <w:r>
        <w:t>La courbe affichée régulièrement au fond du temple indique que la situation n'est pas mauvaise ; elle est en tout cas meilleure qu'en 2013 :</w:t>
      </w:r>
    </w:p>
    <w:p w:rsidR="00281282" w:rsidRDefault="00215E70" w:rsidP="00085B6C">
      <w:r>
        <w:rPr>
          <w:noProof/>
          <w:lang w:eastAsia="fr-FR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30" type="#_x0000_t41" style="position:absolute;margin-left:200.4pt;margin-top:136.2pt;width:22.5pt;height:14.25pt;z-index:251660288" adj="-23040,-30695,-5760,13642,-30144,-57903,-23760,-51158">
            <v:textbox inset="0,0,0,0">
              <w:txbxContent>
                <w:p w:rsidR="007978EB" w:rsidRPr="007978EB" w:rsidRDefault="007978EB" w:rsidP="00085B6C">
                  <w:pPr>
                    <w:pStyle w:val="bulle"/>
                  </w:pPr>
                  <w:r>
                    <w:t>2014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41" style="position:absolute;margin-left:295.65pt;margin-top:119.7pt;width:21.75pt;height:12pt;z-index:251659264" adj="-23834,-32400,-5959,16200,-162273,-143010,-155669,-135000">
            <v:textbox inset="0,0,0,0">
              <w:txbxContent>
                <w:p w:rsidR="007978EB" w:rsidRPr="007978EB" w:rsidRDefault="007978EB" w:rsidP="00085B6C">
                  <w:pPr>
                    <w:pStyle w:val="bulle"/>
                  </w:pPr>
                  <w:r>
                    <w:t>2013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41" style="position:absolute;margin-left:147.15pt;margin-top:64.2pt;width:42.75pt;height:21.75pt;z-index:251658240" adj="28800,30538,24632,8938,-13592,-35702,-10232,-31283">
            <v:textbox inset="0,0,0,0">
              <w:txbxContent>
                <w:p w:rsidR="00BD2988" w:rsidRPr="007978EB" w:rsidRDefault="007978EB" w:rsidP="00085B6C">
                  <w:pPr>
                    <w:pStyle w:val="bulle"/>
                  </w:pPr>
                  <w:r w:rsidRPr="007978EB">
                    <w:t>Prévisions (Budget)</w:t>
                  </w:r>
                </w:p>
              </w:txbxContent>
            </v:textbox>
            <o:callout v:ext="edit" minusx="t" minusy="t"/>
          </v:shape>
        </w:pict>
      </w:r>
      <w:r w:rsidR="00BD2988" w:rsidRPr="00BD2988">
        <w:rPr>
          <w:noProof/>
          <w:lang w:eastAsia="fr-FR"/>
        </w:rPr>
        <w:drawing>
          <wp:inline distT="0" distB="0" distL="0" distR="0">
            <wp:extent cx="4608830" cy="2533028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81282" w:rsidRDefault="00281282" w:rsidP="000B5E28">
      <w:pPr>
        <w:jc w:val="both"/>
      </w:pPr>
      <w:r>
        <w:t xml:space="preserve">Les recettes ordinaires (hors travaux) sont composées essentiellement des dons des paroissiens : dons nominatifs (85 %), et dons anonymes lors de la collecte (12 %). Elles permettent de financer les dépenses ordinaires, que nous détaillerons </w:t>
      </w:r>
      <w:r w:rsidR="00895120">
        <w:t>en page suivante</w:t>
      </w:r>
      <w:r>
        <w:t>.</w:t>
      </w:r>
    </w:p>
    <w:p w:rsidR="00281282" w:rsidRDefault="00281282" w:rsidP="000B5E28">
      <w:pPr>
        <w:jc w:val="both"/>
      </w:pPr>
      <w:r>
        <w:t>Cet hiver, nous vous faisions part de notre inquiétude. Nous sommes m</w:t>
      </w:r>
      <w:r w:rsidR="00BD2988">
        <w:t>aintenant rassurés</w:t>
      </w:r>
      <w:r w:rsidR="00895120">
        <w:t xml:space="preserve"> :</w:t>
      </w:r>
      <w:r w:rsidR="00BD2988">
        <w:t xml:space="preserve"> l'appel financier a été entendu.</w:t>
      </w:r>
      <w:r w:rsidR="00895120">
        <w:tab/>
      </w:r>
      <w:r w:rsidR="00BD2988">
        <w:t xml:space="preserve"> </w:t>
      </w:r>
      <w:r w:rsidR="00895120">
        <w:br/>
      </w:r>
      <w:r w:rsidR="00BD2988">
        <w:t>Nous n'avons plus qu'un retard d'un mois sur les prévisions…</w:t>
      </w:r>
    </w:p>
    <w:p w:rsidR="00BD2988" w:rsidRPr="000B5E28" w:rsidRDefault="00BD2988" w:rsidP="000B5E28">
      <w:pPr>
        <w:jc w:val="both"/>
        <w:rPr>
          <w:b/>
        </w:rPr>
      </w:pPr>
      <w:r w:rsidRPr="000B5E28">
        <w:rPr>
          <w:b/>
        </w:rPr>
        <w:t>Mais pourquoi est-il important de "boucler le budget" ?</w:t>
      </w:r>
    </w:p>
    <w:p w:rsidR="00BD2988" w:rsidRPr="000B5E28" w:rsidRDefault="00BD2988" w:rsidP="000B5E28">
      <w:pPr>
        <w:jc w:val="both"/>
        <w:rPr>
          <w:b/>
        </w:rPr>
      </w:pPr>
      <w:r w:rsidRPr="000B5E28">
        <w:rPr>
          <w:b/>
        </w:rPr>
        <w:t>Pourquoi est-il important que les rentrées soient régulières ?</w:t>
      </w:r>
    </w:p>
    <w:p w:rsidR="00BD2988" w:rsidRDefault="00BD2988" w:rsidP="000B5E28">
      <w:pPr>
        <w:jc w:val="both"/>
      </w:pPr>
      <w:r>
        <w:t xml:space="preserve">Pour le comprendre, le plus simple est de suivre les dépenses ordinaires de la paroisse, en "pistant" 100 € qu'a donnés M. </w:t>
      </w:r>
      <w:proofErr w:type="spellStart"/>
      <w:r>
        <w:t>Luthin</w:t>
      </w:r>
      <w:proofErr w:type="spellEnd"/>
      <w:r>
        <w:t xml:space="preserve"> (Jean-Martin).</w:t>
      </w:r>
    </w:p>
    <w:p w:rsidR="00BD2988" w:rsidRDefault="00BD2988" w:rsidP="000B5E28">
      <w:pPr>
        <w:jc w:val="both"/>
      </w:pPr>
      <w:r>
        <w:t>Ce don va nous emmener d'abord dan</w:t>
      </w:r>
      <w:r w:rsidR="007978EB">
        <w:t>s</w:t>
      </w:r>
      <w:r>
        <w:t xml:space="preserve"> notre paroisse (l'église locale d'Orléans), puis dans la Région Ouest de l'</w:t>
      </w:r>
      <w:proofErr w:type="spellStart"/>
      <w:r>
        <w:t>EPUdF</w:t>
      </w:r>
      <w:proofErr w:type="spellEnd"/>
      <w:r>
        <w:t>, puis enfin jusqu</w:t>
      </w:r>
      <w:r w:rsidR="00895120">
        <w:t>'au</w:t>
      </w:r>
      <w:r>
        <w:t xml:space="preserve"> </w:t>
      </w:r>
      <w:r w:rsidR="00895120">
        <w:t xml:space="preserve">siège de </w:t>
      </w:r>
      <w:r>
        <w:t>l'</w:t>
      </w:r>
      <w:proofErr w:type="spellStart"/>
      <w:r>
        <w:t>EPUdF</w:t>
      </w:r>
      <w:proofErr w:type="spellEnd"/>
      <w:r>
        <w:t xml:space="preserve"> (ou Union Nationale). </w:t>
      </w:r>
    </w:p>
    <w:p w:rsidR="007978EB" w:rsidRDefault="00BD2988" w:rsidP="000B5E28">
      <w:pPr>
        <w:jc w:val="both"/>
      </w:pPr>
      <w:r>
        <w:t xml:space="preserve">C'est tout ? Pas tout à fait. </w:t>
      </w:r>
      <w:r w:rsidR="00E7021C">
        <w:t>L'</w:t>
      </w:r>
      <w:proofErr w:type="spellStart"/>
      <w:r w:rsidR="00E7021C">
        <w:t>EPUdF</w:t>
      </w:r>
      <w:proofErr w:type="spellEnd"/>
      <w:r w:rsidR="00E7021C">
        <w:t xml:space="preserve"> fait partie de la Fédération protestante de France ; elle participe au Service protestant de mission, et à diverses instances internationales </w:t>
      </w:r>
    </w:p>
    <w:p w:rsidR="00895120" w:rsidRDefault="00895120" w:rsidP="00085B6C"/>
    <w:p w:rsidR="00895120" w:rsidRPr="00895120" w:rsidRDefault="00895120" w:rsidP="00895120">
      <w:pPr>
        <w:tabs>
          <w:tab w:val="center" w:pos="3686"/>
          <w:tab w:val="right" w:pos="7230"/>
        </w:tabs>
        <w:rPr>
          <w:rFonts w:ascii="Arial" w:hAnsi="Arial" w:cs="Arial"/>
          <w:b/>
          <w:sz w:val="16"/>
          <w:szCs w:val="16"/>
        </w:rPr>
        <w:sectPr w:rsidR="00895120" w:rsidRPr="00895120" w:rsidSect="00281282">
          <w:pgSz w:w="8392" w:h="11907" w:code="11"/>
          <w:pgMar w:top="567" w:right="567" w:bottom="567" w:left="567" w:header="708" w:footer="708" w:gutter="0"/>
          <w:cols w:space="708"/>
          <w:docGrid w:linePitch="360"/>
        </w:sectPr>
      </w:pPr>
      <w:r w:rsidRPr="00895120">
        <w:rPr>
          <w:rFonts w:ascii="Arial" w:hAnsi="Arial" w:cs="Arial"/>
          <w:b/>
          <w:sz w:val="16"/>
          <w:szCs w:val="16"/>
        </w:rPr>
        <w:t xml:space="preserve">Semper </w:t>
      </w:r>
      <w:proofErr w:type="spellStart"/>
      <w:r w:rsidRPr="00895120">
        <w:rPr>
          <w:rFonts w:ascii="Arial" w:hAnsi="Arial" w:cs="Arial"/>
          <w:b/>
          <w:sz w:val="16"/>
          <w:szCs w:val="16"/>
        </w:rPr>
        <w:t>Reformanda</w:t>
      </w:r>
      <w:proofErr w:type="spellEnd"/>
      <w:r w:rsidRPr="0089512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 w:rsidRPr="00895120">
        <w:rPr>
          <w:rFonts w:ascii="Arial" w:hAnsi="Arial" w:cs="Arial"/>
          <w:b/>
          <w:sz w:val="16"/>
          <w:szCs w:val="16"/>
        </w:rPr>
        <w:t>Eglise réformée d'Orléans</w:t>
      </w:r>
      <w:r>
        <w:rPr>
          <w:rFonts w:ascii="Arial" w:hAnsi="Arial" w:cs="Arial"/>
          <w:b/>
          <w:sz w:val="16"/>
          <w:szCs w:val="16"/>
        </w:rPr>
        <w:tab/>
      </w:r>
      <w:r w:rsidRPr="00895120">
        <w:rPr>
          <w:rFonts w:ascii="Arial" w:hAnsi="Arial" w:cs="Arial"/>
          <w:b/>
          <w:sz w:val="16"/>
          <w:szCs w:val="16"/>
        </w:rPr>
        <w:t>Septembre 2014</w:t>
      </w:r>
    </w:p>
    <w:p w:rsidR="009C1D95" w:rsidRDefault="009C1D95" w:rsidP="00085B6C">
      <w:pPr>
        <w:pStyle w:val="Titre"/>
      </w:pPr>
    </w:p>
    <w:p w:rsidR="00E7021C" w:rsidRDefault="00E7021C" w:rsidP="00085B6C">
      <w:pPr>
        <w:pStyle w:val="Titre"/>
      </w:pPr>
      <w:r>
        <w:t>Circulation de l'argent dans l'Eglise protestante unie de France</w:t>
      </w:r>
    </w:p>
    <w:p w:rsidR="00997ABC" w:rsidRPr="00997ABC" w:rsidRDefault="00997ABC" w:rsidP="00085B6C">
      <w:pPr>
        <w:jc w:val="center"/>
      </w:pPr>
      <w:r w:rsidRPr="00997ABC">
        <w:t xml:space="preserve">Bon, alors : que deviennent mes 100 € ? (Question de M. </w:t>
      </w:r>
      <w:proofErr w:type="spellStart"/>
      <w:r w:rsidRPr="00997ABC">
        <w:t>Luthin</w:t>
      </w:r>
      <w:proofErr w:type="spellEnd"/>
      <w:r w:rsidRPr="00997ABC">
        <w:t xml:space="preserve"> – Jean-Martin)</w:t>
      </w:r>
    </w:p>
    <w:p w:rsidR="00997ABC" w:rsidRDefault="00997ABC" w:rsidP="00085B6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827"/>
        <w:gridCol w:w="4395"/>
        <w:gridCol w:w="5670"/>
      </w:tblGrid>
      <w:tr w:rsidR="00085B6C" w:rsidRPr="00085B6C" w:rsidTr="00985A3C">
        <w:tc>
          <w:tcPr>
            <w:tcW w:w="1951" w:type="dxa"/>
          </w:tcPr>
          <w:p w:rsidR="00085B6C" w:rsidRDefault="00085B6C" w:rsidP="00085B6C"/>
        </w:tc>
        <w:tc>
          <w:tcPr>
            <w:tcW w:w="3827" w:type="dxa"/>
          </w:tcPr>
          <w:p w:rsidR="00085B6C" w:rsidRPr="009C1D95" w:rsidRDefault="0047556E" w:rsidP="00085B6C">
            <w:pPr>
              <w:rPr>
                <w:b/>
                <w:sz w:val="24"/>
                <w:szCs w:val="24"/>
              </w:rPr>
            </w:pPr>
            <w:r w:rsidRPr="009C1D95">
              <w:rPr>
                <w:b/>
                <w:sz w:val="24"/>
                <w:szCs w:val="24"/>
              </w:rPr>
              <w:t>Dépenses de l'</w:t>
            </w:r>
            <w:r w:rsidR="00085B6C" w:rsidRPr="009C1D95">
              <w:rPr>
                <w:b/>
                <w:sz w:val="24"/>
                <w:szCs w:val="24"/>
              </w:rPr>
              <w:t>Eglise d'Orléans</w:t>
            </w:r>
          </w:p>
          <w:p w:rsidR="009C1D95" w:rsidRDefault="00085B6C" w:rsidP="003C4D65">
            <w:pPr>
              <w:spacing w:after="0"/>
              <w:rPr>
                <w:sz w:val="24"/>
                <w:szCs w:val="24"/>
              </w:rPr>
            </w:pPr>
            <w:r w:rsidRPr="00085B6C">
              <w:rPr>
                <w:sz w:val="24"/>
                <w:szCs w:val="24"/>
              </w:rPr>
              <w:t xml:space="preserve">ou </w:t>
            </w:r>
            <w:r w:rsidR="009C1D95">
              <w:rPr>
                <w:sz w:val="24"/>
                <w:szCs w:val="24"/>
              </w:rPr>
              <w:t>Eglise locale d'Orléans</w:t>
            </w:r>
          </w:p>
          <w:p w:rsidR="00085B6C" w:rsidRPr="00085B6C" w:rsidRDefault="009C1D95" w:rsidP="003C4D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 </w:t>
            </w:r>
            <w:r w:rsidR="00085B6C" w:rsidRPr="00085B6C">
              <w:rPr>
                <w:sz w:val="24"/>
                <w:szCs w:val="24"/>
              </w:rPr>
              <w:t>Paroisse d'Orléans</w:t>
            </w:r>
          </w:p>
          <w:p w:rsidR="00085B6C" w:rsidRPr="00EE126A" w:rsidRDefault="00085B6C" w:rsidP="003C4D65">
            <w:pPr>
              <w:spacing w:after="0"/>
              <w:rPr>
                <w:sz w:val="20"/>
                <w:szCs w:val="20"/>
              </w:rPr>
            </w:pPr>
            <w:r w:rsidRPr="00EE126A">
              <w:rPr>
                <w:sz w:val="20"/>
                <w:szCs w:val="20"/>
              </w:rPr>
              <w:t>ou Association cultuelle Eglise réformée</w:t>
            </w:r>
          </w:p>
        </w:tc>
        <w:tc>
          <w:tcPr>
            <w:tcW w:w="4395" w:type="dxa"/>
          </w:tcPr>
          <w:p w:rsidR="00085B6C" w:rsidRPr="009C1D95" w:rsidRDefault="0047556E" w:rsidP="00085B6C">
            <w:pPr>
              <w:rPr>
                <w:b/>
                <w:sz w:val="24"/>
                <w:szCs w:val="24"/>
              </w:rPr>
            </w:pPr>
            <w:r w:rsidRPr="009C1D95">
              <w:rPr>
                <w:b/>
                <w:sz w:val="24"/>
                <w:szCs w:val="24"/>
              </w:rPr>
              <w:t xml:space="preserve">Dépenses de la </w:t>
            </w:r>
            <w:r w:rsidR="00085B6C" w:rsidRPr="009C1D95">
              <w:rPr>
                <w:b/>
                <w:sz w:val="24"/>
                <w:szCs w:val="24"/>
              </w:rPr>
              <w:t>Région Ouest</w:t>
            </w:r>
          </w:p>
          <w:p w:rsidR="00EE126A" w:rsidRDefault="00EE126A" w:rsidP="00BB5D34">
            <w:pPr>
              <w:spacing w:after="0"/>
              <w:rPr>
                <w:sz w:val="24"/>
                <w:szCs w:val="24"/>
              </w:rPr>
            </w:pPr>
          </w:p>
          <w:p w:rsidR="009C1D95" w:rsidRDefault="009C1D95" w:rsidP="00BB5D34">
            <w:pPr>
              <w:spacing w:after="0"/>
              <w:rPr>
                <w:sz w:val="24"/>
                <w:szCs w:val="24"/>
              </w:rPr>
            </w:pPr>
          </w:p>
          <w:p w:rsidR="00EE126A" w:rsidRPr="00085B6C" w:rsidRDefault="00A977E2" w:rsidP="00BB5D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Siège : </w:t>
            </w:r>
            <w:r w:rsidR="00EE126A">
              <w:rPr>
                <w:sz w:val="24"/>
                <w:szCs w:val="24"/>
              </w:rPr>
              <w:t>22 rue Stéphane Pitard, Tours</w:t>
            </w:r>
          </w:p>
        </w:tc>
        <w:tc>
          <w:tcPr>
            <w:tcW w:w="5670" w:type="dxa"/>
          </w:tcPr>
          <w:p w:rsidR="00085B6C" w:rsidRPr="009C1D95" w:rsidRDefault="0047556E" w:rsidP="00085B6C">
            <w:pPr>
              <w:rPr>
                <w:b/>
                <w:sz w:val="24"/>
                <w:szCs w:val="24"/>
              </w:rPr>
            </w:pPr>
            <w:r w:rsidRPr="009C1D95">
              <w:rPr>
                <w:b/>
                <w:sz w:val="24"/>
                <w:szCs w:val="24"/>
              </w:rPr>
              <w:t>Dépenses de l'</w:t>
            </w:r>
            <w:proofErr w:type="spellStart"/>
            <w:r w:rsidR="00085B6C" w:rsidRPr="009C1D95">
              <w:rPr>
                <w:b/>
                <w:sz w:val="24"/>
                <w:szCs w:val="24"/>
              </w:rPr>
              <w:t>EPUdF</w:t>
            </w:r>
            <w:proofErr w:type="spellEnd"/>
          </w:p>
          <w:p w:rsidR="00085B6C" w:rsidRPr="00085B6C" w:rsidRDefault="00085B6C" w:rsidP="003C4D65">
            <w:pPr>
              <w:spacing w:after="0"/>
              <w:rPr>
                <w:sz w:val="24"/>
                <w:szCs w:val="24"/>
              </w:rPr>
            </w:pPr>
            <w:r w:rsidRPr="00085B6C">
              <w:rPr>
                <w:sz w:val="24"/>
                <w:szCs w:val="24"/>
              </w:rPr>
              <w:t xml:space="preserve">ou Union nationale </w:t>
            </w:r>
          </w:p>
          <w:p w:rsidR="009C1D95" w:rsidRDefault="009C1D95" w:rsidP="003C4D65">
            <w:pPr>
              <w:spacing w:after="0"/>
              <w:rPr>
                <w:sz w:val="24"/>
                <w:szCs w:val="24"/>
              </w:rPr>
            </w:pPr>
          </w:p>
          <w:p w:rsidR="00085B6C" w:rsidRPr="00085B6C" w:rsidRDefault="00A977E2" w:rsidP="003C4D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Siège : </w:t>
            </w:r>
            <w:r w:rsidR="00EE126A">
              <w:rPr>
                <w:sz w:val="24"/>
                <w:szCs w:val="24"/>
              </w:rPr>
              <w:t>47 rue de Clichy, Paris</w:t>
            </w:r>
          </w:p>
        </w:tc>
      </w:tr>
    </w:tbl>
    <w:p w:rsidR="00085B6C" w:rsidRDefault="00085B6C" w:rsidP="00085B6C">
      <w:r>
        <w:tab/>
      </w:r>
      <w:r>
        <w:tab/>
      </w:r>
      <w: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/>
      </w:tblPr>
      <w:tblGrid>
        <w:gridCol w:w="1951"/>
        <w:gridCol w:w="3827"/>
        <w:gridCol w:w="4395"/>
        <w:gridCol w:w="5673"/>
      </w:tblGrid>
      <w:tr w:rsidR="00BB5D34" w:rsidRPr="00BB5D34" w:rsidTr="00BB5D34">
        <w:tc>
          <w:tcPr>
            <w:tcW w:w="1951" w:type="dxa"/>
            <w:tcBorders>
              <w:right w:val="nil"/>
            </w:tcBorders>
          </w:tcPr>
          <w:p w:rsidR="00BB5D34" w:rsidRPr="00BB5D34" w:rsidRDefault="00BB5D34" w:rsidP="00BB5D34">
            <w:pPr>
              <w:pStyle w:val="detail"/>
              <w:rPr>
                <w:i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BB5D34" w:rsidRPr="00BB5D34" w:rsidRDefault="00BB5D34" w:rsidP="00BB5D34">
            <w:pPr>
              <w:pStyle w:val="detail"/>
              <w:rPr>
                <w:i/>
              </w:rPr>
            </w:pPr>
            <w:r w:rsidRPr="00BB5D34">
              <w:rPr>
                <w:i/>
              </w:rPr>
              <w:t>Répartition des 100 € 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BB5D34" w:rsidRPr="00BB5D34" w:rsidRDefault="00215E70" w:rsidP="00BB5D34">
            <w:pPr>
              <w:pStyle w:val="detail"/>
              <w:rPr>
                <w:i/>
              </w:rPr>
            </w:pPr>
            <w:r w:rsidRPr="00215E70">
              <w:rPr>
                <w:noProof/>
                <w:lang w:eastAsia="fr-FR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32" type="#_x0000_t90" style="position:absolute;margin-left:168.75pt;margin-top:6.85pt;width:35.25pt;height:33.75pt;z-index:251661312;mso-position-horizontal-relative:text;mso-position-vertical-relative:text"/>
              </w:pict>
            </w:r>
            <w:r w:rsidR="00BB5D34" w:rsidRPr="00BB5D34">
              <w:rPr>
                <w:i/>
              </w:rPr>
              <w:t>Répartition des 63 € :</w:t>
            </w:r>
          </w:p>
        </w:tc>
        <w:tc>
          <w:tcPr>
            <w:tcW w:w="5673" w:type="dxa"/>
            <w:tcBorders>
              <w:left w:val="nil"/>
            </w:tcBorders>
          </w:tcPr>
          <w:p w:rsidR="00BB5D34" w:rsidRPr="00BB5D34" w:rsidRDefault="00BB5D34" w:rsidP="00BB5D34">
            <w:pPr>
              <w:pStyle w:val="detail"/>
              <w:rPr>
                <w:i/>
              </w:rPr>
            </w:pPr>
            <w:r w:rsidRPr="00BB5D34">
              <w:rPr>
                <w:i/>
              </w:rPr>
              <w:t>Répartition des 19 € :</w:t>
            </w:r>
          </w:p>
        </w:tc>
      </w:tr>
      <w:tr w:rsidR="00085B6C" w:rsidRPr="00085B6C" w:rsidTr="00EE126A">
        <w:tc>
          <w:tcPr>
            <w:tcW w:w="1951" w:type="dxa"/>
          </w:tcPr>
          <w:p w:rsidR="00085B6C" w:rsidRPr="00085B6C" w:rsidRDefault="00085B6C" w:rsidP="00085B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85B6C" w:rsidRDefault="00085B6C" w:rsidP="00122F23">
            <w:pPr>
              <w:pStyle w:val="depense"/>
            </w:pPr>
            <w:r w:rsidRPr="00122F23">
              <w:t xml:space="preserve">Dépenses synodales : </w:t>
            </w:r>
            <w:r w:rsidRPr="00895120">
              <w:rPr>
                <w:i/>
              </w:rPr>
              <w:t>63 €</w:t>
            </w:r>
          </w:p>
          <w:p w:rsidR="00985A3C" w:rsidRDefault="00A977E2" w:rsidP="00122F23">
            <w:pPr>
              <w:pStyle w:val="detail"/>
              <w:ind w:left="708"/>
              <w:rPr>
                <w:i/>
              </w:rPr>
            </w:pPr>
            <w:r>
              <w:rPr>
                <w:i/>
              </w:rPr>
              <w:t>Ç</w:t>
            </w:r>
            <w:r w:rsidR="00122F23" w:rsidRPr="00122F23">
              <w:rPr>
                <w:i/>
              </w:rPr>
              <w:t>a ne fait que passer</w:t>
            </w:r>
            <w:r w:rsidR="00985A3C">
              <w:rPr>
                <w:i/>
              </w:rPr>
              <w:t xml:space="preserve"> : </w:t>
            </w:r>
          </w:p>
          <w:p w:rsidR="00122F23" w:rsidRPr="00122F23" w:rsidRDefault="00215E70" w:rsidP="00122F23">
            <w:pPr>
              <w:pStyle w:val="detail"/>
              <w:ind w:left="708"/>
              <w:rPr>
                <w:b/>
                <w:i/>
              </w:rPr>
            </w:pPr>
            <w:r w:rsidRPr="00215E70">
              <w:rPr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4" type="#_x0000_t13" style="position:absolute;left:0;text-align:left;margin-left:144.85pt;margin-top:7.45pt;width:36.75pt;height:24pt;z-index:251663360"/>
              </w:pict>
            </w:r>
            <w:r w:rsidR="00985A3C">
              <w:rPr>
                <w:i/>
              </w:rPr>
              <w:t>versé directement à la région</w:t>
            </w:r>
          </w:p>
          <w:p w:rsidR="00EE126A" w:rsidRDefault="00EE126A" w:rsidP="00122F23">
            <w:pPr>
              <w:pStyle w:val="depense"/>
            </w:pPr>
          </w:p>
          <w:p w:rsidR="00085B6C" w:rsidRPr="00085B6C" w:rsidRDefault="00085B6C" w:rsidP="00EE126A">
            <w:pPr>
              <w:pStyle w:val="depense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85B6C" w:rsidRDefault="00085B6C" w:rsidP="00122F23">
            <w:pPr>
              <w:pStyle w:val="depense"/>
            </w:pPr>
            <w:r w:rsidRPr="00122F23">
              <w:t>Service protestant de mission : 6 €</w:t>
            </w:r>
          </w:p>
          <w:p w:rsidR="00122F23" w:rsidRPr="00122F23" w:rsidRDefault="00A977E2" w:rsidP="00122F23">
            <w:pPr>
              <w:pStyle w:val="detail"/>
              <w:ind w:left="708"/>
              <w:rPr>
                <w:b/>
                <w:i/>
              </w:rPr>
            </w:pPr>
            <w:r>
              <w:rPr>
                <w:i/>
              </w:rPr>
              <w:t>Ç</w:t>
            </w:r>
            <w:r w:rsidRPr="00122F23">
              <w:rPr>
                <w:i/>
              </w:rPr>
              <w:t xml:space="preserve">a </w:t>
            </w:r>
            <w:r w:rsidR="00122F23" w:rsidRPr="00122F23">
              <w:rPr>
                <w:i/>
              </w:rPr>
              <w:t>ne fait que passer</w:t>
            </w:r>
          </w:p>
          <w:p w:rsidR="00EE126A" w:rsidRDefault="00EE126A" w:rsidP="00122F23">
            <w:pPr>
              <w:pStyle w:val="depense"/>
            </w:pPr>
          </w:p>
          <w:p w:rsidR="00085B6C" w:rsidRDefault="00215E70" w:rsidP="00122F23">
            <w:pPr>
              <w:pStyle w:val="depense"/>
            </w:pPr>
            <w:r w:rsidRPr="00215E70">
              <w:rPr>
                <w:i/>
                <w:noProof/>
                <w:lang w:eastAsia="fr-FR"/>
              </w:rPr>
              <w:pict>
                <v:shape id="_x0000_s1033" type="#_x0000_t13" style="position:absolute;margin-left:169.5pt;margin-top:7.55pt;width:36.75pt;height:24pt;z-index:251662336"/>
              </w:pict>
            </w:r>
            <w:r w:rsidR="00085B6C" w:rsidRPr="00122F23">
              <w:t xml:space="preserve">Charges de l'Union nationale : </w:t>
            </w:r>
            <w:r w:rsidR="00085B6C" w:rsidRPr="00895120">
              <w:rPr>
                <w:i/>
              </w:rPr>
              <w:t>19 €</w:t>
            </w:r>
          </w:p>
          <w:p w:rsidR="0047556E" w:rsidRDefault="00A977E2" w:rsidP="00122F23">
            <w:pPr>
              <w:pStyle w:val="detail"/>
              <w:ind w:left="708"/>
              <w:rPr>
                <w:i/>
              </w:rPr>
            </w:pPr>
            <w:r>
              <w:rPr>
                <w:i/>
              </w:rPr>
              <w:t>Ç</w:t>
            </w:r>
            <w:r w:rsidRPr="00122F23">
              <w:rPr>
                <w:i/>
              </w:rPr>
              <w:t xml:space="preserve">a </w:t>
            </w:r>
            <w:r w:rsidR="00122F23" w:rsidRPr="00122F23">
              <w:rPr>
                <w:i/>
              </w:rPr>
              <w:t>ne fait que passer</w:t>
            </w:r>
            <w:r w:rsidR="00985A3C">
              <w:rPr>
                <w:i/>
              </w:rPr>
              <w:t xml:space="preserve"> :</w:t>
            </w:r>
          </w:p>
          <w:p w:rsidR="00EE126A" w:rsidRDefault="00895120" w:rsidP="00985A3C">
            <w:pPr>
              <w:pStyle w:val="detail"/>
              <w:ind w:left="708"/>
              <w:rPr>
                <w:i/>
              </w:rPr>
            </w:pPr>
            <w:r>
              <w:rPr>
                <w:i/>
              </w:rPr>
              <w:t>v</w:t>
            </w:r>
            <w:r w:rsidR="00985A3C">
              <w:rPr>
                <w:i/>
              </w:rPr>
              <w:t>ersé directement à l'union nationale</w:t>
            </w:r>
          </w:p>
          <w:p w:rsidR="00985A3C" w:rsidRPr="00EE126A" w:rsidRDefault="00985A3C" w:rsidP="00985A3C">
            <w:pPr>
              <w:pStyle w:val="detail"/>
              <w:ind w:left="708"/>
              <w:rPr>
                <w:b/>
                <w:i/>
              </w:rPr>
            </w:pPr>
          </w:p>
        </w:tc>
        <w:tc>
          <w:tcPr>
            <w:tcW w:w="5673" w:type="dxa"/>
          </w:tcPr>
          <w:p w:rsidR="00085B6C" w:rsidRDefault="00215E70" w:rsidP="00122F23">
            <w:pPr>
              <w:pStyle w:val="depense"/>
            </w:pPr>
            <w:r>
              <w:rPr>
                <w:noProof/>
                <w:lang w:eastAsia="fr-FR"/>
              </w:rPr>
              <w:pict>
                <v:shape id="_x0000_s1037" type="#_x0000_t90" style="position:absolute;margin-left:201pt;margin-top:4.35pt;width:35.25pt;height:33.75pt;z-index:251666432;mso-position-horizontal-relative:text;mso-position-vertical-relative:text"/>
              </w:pict>
            </w:r>
            <w:r w:rsidR="0047556E" w:rsidRPr="00122F23">
              <w:t>Organismes d'église extérieurs : 1,5 €</w:t>
            </w:r>
          </w:p>
          <w:p w:rsidR="00122F23" w:rsidRPr="00122F23" w:rsidRDefault="00A977E2" w:rsidP="00122F23">
            <w:pPr>
              <w:pStyle w:val="detail"/>
              <w:ind w:left="708"/>
              <w:rPr>
                <w:b/>
                <w:i/>
              </w:rPr>
            </w:pPr>
            <w:r>
              <w:rPr>
                <w:i/>
              </w:rPr>
              <w:t>Ç</w:t>
            </w:r>
            <w:r w:rsidRPr="00122F23">
              <w:rPr>
                <w:i/>
              </w:rPr>
              <w:t xml:space="preserve">a </w:t>
            </w:r>
            <w:r w:rsidR="00122F23" w:rsidRPr="00122F23">
              <w:rPr>
                <w:i/>
              </w:rPr>
              <w:t>ne fait que passer</w:t>
            </w:r>
            <w:r w:rsidR="00626B78">
              <w:rPr>
                <w:i/>
              </w:rPr>
              <w:t xml:space="preserve"> ; versé à :</w:t>
            </w:r>
          </w:p>
          <w:p w:rsidR="0047556E" w:rsidRDefault="0047556E" w:rsidP="00122F23">
            <w:pPr>
              <w:pStyle w:val="detail"/>
              <w:ind w:left="708"/>
            </w:pPr>
            <w:r>
              <w:t>Fédération protestante de France</w:t>
            </w:r>
          </w:p>
          <w:p w:rsidR="0047556E" w:rsidRDefault="0047556E" w:rsidP="00122F23">
            <w:pPr>
              <w:pStyle w:val="detail"/>
              <w:ind w:left="708"/>
            </w:pPr>
            <w:r>
              <w:t>Service protestant de mission</w:t>
            </w:r>
          </w:p>
          <w:p w:rsidR="00626B78" w:rsidRDefault="00EE126A" w:rsidP="00EE126A">
            <w:pPr>
              <w:pStyle w:val="detail"/>
              <w:ind w:left="708"/>
            </w:pPr>
            <w:r>
              <w:t>Organismes internationaux</w:t>
            </w:r>
          </w:p>
          <w:p w:rsidR="00626B78" w:rsidRPr="00EE126A" w:rsidRDefault="00626B78" w:rsidP="00EE126A">
            <w:pPr>
              <w:pStyle w:val="detail"/>
              <w:ind w:left="708"/>
            </w:pPr>
            <w:r>
              <w:t>[…]</w:t>
            </w:r>
          </w:p>
        </w:tc>
      </w:tr>
      <w:tr w:rsidR="00EE126A" w:rsidRPr="00085B6C" w:rsidTr="00EE126A">
        <w:tc>
          <w:tcPr>
            <w:tcW w:w="1951" w:type="dxa"/>
          </w:tcPr>
          <w:p w:rsidR="00EE126A" w:rsidRDefault="00215E70" w:rsidP="00EE126A">
            <w:pPr>
              <w:pStyle w:val="depense"/>
            </w:pPr>
            <w:r>
              <w:rPr>
                <w:noProof/>
                <w:lang w:eastAsia="fr-FR"/>
              </w:rPr>
              <w:pict>
                <v:shape id="_x0000_s1036" type="#_x0000_t13" style="position:absolute;margin-left:50.4pt;margin-top:19.65pt;width:36.75pt;height:24pt;z-index:251665408;mso-position-horizontal-relative:text;mso-position-vertical-relative:text"/>
              </w:pict>
            </w:r>
            <w:r w:rsidR="00EE126A">
              <w:t xml:space="preserve">M. </w:t>
            </w:r>
            <w:proofErr w:type="spellStart"/>
            <w:r w:rsidR="00EE126A">
              <w:t>Luthin</w:t>
            </w:r>
            <w:proofErr w:type="spellEnd"/>
            <w:r w:rsidR="00EE126A">
              <w:t xml:space="preserve"> : 100 €</w:t>
            </w:r>
          </w:p>
          <w:p w:rsidR="00771945" w:rsidRDefault="00771945" w:rsidP="00EE126A">
            <w:pPr>
              <w:pStyle w:val="depense"/>
            </w:pPr>
          </w:p>
          <w:p w:rsidR="00771945" w:rsidRDefault="00771945" w:rsidP="00EE126A">
            <w:pPr>
              <w:pStyle w:val="depense"/>
            </w:pPr>
          </w:p>
          <w:p w:rsidR="00771945" w:rsidRDefault="00771945" w:rsidP="00771945">
            <w:pPr>
              <w:pStyle w:val="detail"/>
              <w:rPr>
                <w:i/>
              </w:rPr>
            </w:pPr>
            <w:r w:rsidRPr="00771945">
              <w:rPr>
                <w:i/>
              </w:rPr>
              <w:t xml:space="preserve">On ne sait pas comment M. </w:t>
            </w:r>
            <w:proofErr w:type="spellStart"/>
            <w:r w:rsidRPr="00771945">
              <w:rPr>
                <w:i/>
              </w:rPr>
              <w:t>Luthin</w:t>
            </w:r>
            <w:proofErr w:type="spellEnd"/>
            <w:r w:rsidRPr="00771945">
              <w:rPr>
                <w:i/>
              </w:rPr>
              <w:t xml:space="preserve"> s'organise. </w:t>
            </w:r>
          </w:p>
          <w:p w:rsidR="00771945" w:rsidRDefault="00771945" w:rsidP="00771945">
            <w:pPr>
              <w:pStyle w:val="detail"/>
              <w:rPr>
                <w:i/>
              </w:rPr>
            </w:pPr>
            <w:r w:rsidRPr="00771945">
              <w:rPr>
                <w:i/>
              </w:rPr>
              <w:t>S'il donne 100 €, c'est qu'il l'a décidé, et qu'il peut le faire.</w:t>
            </w:r>
          </w:p>
          <w:p w:rsidR="00BE6D6A" w:rsidRPr="00771945" w:rsidRDefault="00BE6D6A" w:rsidP="00771945">
            <w:pPr>
              <w:pStyle w:val="detail"/>
              <w:rPr>
                <w:i/>
              </w:rPr>
            </w:pPr>
            <w:r>
              <w:rPr>
                <w:i/>
              </w:rPr>
              <w:t>En tout cas, on le remercie…</w:t>
            </w:r>
          </w:p>
        </w:tc>
        <w:tc>
          <w:tcPr>
            <w:tcW w:w="3827" w:type="dxa"/>
          </w:tcPr>
          <w:p w:rsidR="00EE126A" w:rsidRPr="00122F23" w:rsidRDefault="00EE126A" w:rsidP="00EE126A">
            <w:pPr>
              <w:pStyle w:val="depense"/>
            </w:pPr>
            <w:r w:rsidRPr="00122F23">
              <w:t xml:space="preserve">Dépenses locales : </w:t>
            </w:r>
            <w:r w:rsidR="00642A6D">
              <w:t>3</w:t>
            </w:r>
            <w:r w:rsidRPr="00122F23">
              <w:t>7 €</w:t>
            </w:r>
          </w:p>
          <w:p w:rsidR="00EE126A" w:rsidRPr="00085B6C" w:rsidRDefault="00EE126A" w:rsidP="00EE126A">
            <w:pPr>
              <w:pStyle w:val="detail"/>
              <w:ind w:left="708"/>
            </w:pPr>
            <w:r w:rsidRPr="00085B6C">
              <w:t>Animation, évangélisation</w:t>
            </w:r>
          </w:p>
          <w:p w:rsidR="00EE126A" w:rsidRPr="00085B6C" w:rsidRDefault="00EE126A" w:rsidP="00EE126A">
            <w:pPr>
              <w:pStyle w:val="detail"/>
              <w:ind w:left="708"/>
              <w:rPr>
                <w:szCs w:val="24"/>
              </w:rPr>
            </w:pPr>
            <w:r w:rsidRPr="00085B6C">
              <w:t>Déplacements</w:t>
            </w:r>
          </w:p>
          <w:p w:rsidR="00EE126A" w:rsidRPr="00085B6C" w:rsidRDefault="00EE126A" w:rsidP="00EE126A">
            <w:pPr>
              <w:pStyle w:val="detail"/>
              <w:ind w:left="708"/>
            </w:pPr>
            <w:r w:rsidRPr="00085B6C">
              <w:t>Frais de bureau</w:t>
            </w:r>
          </w:p>
          <w:p w:rsidR="00EE126A" w:rsidRDefault="00EE126A" w:rsidP="00EE126A">
            <w:pPr>
              <w:pStyle w:val="detail"/>
              <w:ind w:left="708"/>
            </w:pPr>
            <w:r w:rsidRPr="00085B6C">
              <w:t>Chauffage, entretien des locaux</w:t>
            </w:r>
          </w:p>
          <w:p w:rsidR="00A065BA" w:rsidRPr="00A065BA" w:rsidRDefault="00A065BA" w:rsidP="00EE126A">
            <w:pPr>
              <w:pStyle w:val="detail"/>
              <w:ind w:left="708"/>
              <w:rPr>
                <w:i/>
              </w:rPr>
            </w:pPr>
            <w:r w:rsidRPr="00A065BA">
              <w:rPr>
                <w:i/>
              </w:rPr>
              <w:t>(presbytère compris)</w:t>
            </w:r>
          </w:p>
          <w:p w:rsidR="00EE126A" w:rsidRPr="00122F23" w:rsidRDefault="00EE126A" w:rsidP="00122F23">
            <w:pPr>
              <w:pStyle w:val="depense"/>
            </w:pPr>
          </w:p>
        </w:tc>
        <w:tc>
          <w:tcPr>
            <w:tcW w:w="4395" w:type="dxa"/>
          </w:tcPr>
          <w:p w:rsidR="00EE126A" w:rsidRDefault="00EE126A" w:rsidP="00EE126A">
            <w:pPr>
              <w:pStyle w:val="depense"/>
            </w:pPr>
            <w:r w:rsidRPr="00122F23">
              <w:t xml:space="preserve">Rémunération des </w:t>
            </w:r>
            <w:r>
              <w:t>pasteurs</w:t>
            </w:r>
            <w:r w:rsidRPr="00122F23">
              <w:t xml:space="preserve"> : 32 €</w:t>
            </w:r>
          </w:p>
          <w:p w:rsidR="00EE126A" w:rsidRPr="00122F23" w:rsidRDefault="00EE126A" w:rsidP="00EE126A">
            <w:pPr>
              <w:pStyle w:val="detail"/>
              <w:ind w:left="708"/>
            </w:pPr>
            <w:r>
              <w:t>Traitement des 32 pasteurs de la région</w:t>
            </w:r>
          </w:p>
          <w:p w:rsidR="00EE126A" w:rsidRPr="00122F23" w:rsidRDefault="00EE126A" w:rsidP="00EE126A">
            <w:pPr>
              <w:pStyle w:val="depense"/>
            </w:pPr>
            <w:r w:rsidRPr="00122F23">
              <w:t>Dépenses régionales : 6 €</w:t>
            </w:r>
          </w:p>
          <w:p w:rsidR="00EE126A" w:rsidRDefault="00EE126A" w:rsidP="00EE126A">
            <w:pPr>
              <w:pStyle w:val="detail"/>
              <w:ind w:left="708"/>
            </w:pPr>
            <w:r>
              <w:t>Animation</w:t>
            </w:r>
          </w:p>
          <w:p w:rsidR="00EE126A" w:rsidRDefault="00EE126A" w:rsidP="00EE126A">
            <w:pPr>
              <w:pStyle w:val="detail"/>
              <w:ind w:left="708"/>
            </w:pPr>
            <w:r>
              <w:t>Postes régionaux</w:t>
            </w:r>
          </w:p>
          <w:p w:rsidR="00EE126A" w:rsidRDefault="00EE126A" w:rsidP="00EE126A">
            <w:pPr>
              <w:pStyle w:val="detail"/>
              <w:ind w:left="708"/>
            </w:pPr>
            <w:r>
              <w:t>Secrétariat</w:t>
            </w:r>
          </w:p>
          <w:p w:rsidR="00EE126A" w:rsidRDefault="00EE126A" w:rsidP="002458B0">
            <w:pPr>
              <w:pStyle w:val="detail"/>
              <w:ind w:left="708"/>
            </w:pPr>
            <w:r>
              <w:t>Divers et solidarité</w:t>
            </w:r>
          </w:p>
          <w:p w:rsidR="00EE126A" w:rsidRPr="002458B0" w:rsidRDefault="00EE126A" w:rsidP="00EE126A">
            <w:pPr>
              <w:pStyle w:val="detail"/>
              <w:ind w:left="708"/>
              <w:rPr>
                <w:i/>
              </w:rPr>
            </w:pPr>
          </w:p>
        </w:tc>
        <w:tc>
          <w:tcPr>
            <w:tcW w:w="5673" w:type="dxa"/>
          </w:tcPr>
          <w:p w:rsidR="00EE126A" w:rsidRPr="00122F23" w:rsidRDefault="00EE126A" w:rsidP="00EE126A">
            <w:pPr>
              <w:pStyle w:val="depense"/>
            </w:pPr>
            <w:r w:rsidRPr="00122F23">
              <w:t>Animation : 3 €</w:t>
            </w:r>
          </w:p>
          <w:p w:rsidR="00EE126A" w:rsidRDefault="00EE126A" w:rsidP="00EE126A">
            <w:pPr>
              <w:pStyle w:val="detail"/>
              <w:ind w:left="708"/>
            </w:pPr>
            <w:r>
              <w:t>Animation</w:t>
            </w:r>
          </w:p>
          <w:p w:rsidR="00EE126A" w:rsidRDefault="00EE126A" w:rsidP="00EE126A">
            <w:pPr>
              <w:pStyle w:val="detail"/>
              <w:ind w:left="708"/>
            </w:pPr>
            <w:r>
              <w:t>Evangélisation</w:t>
            </w:r>
          </w:p>
          <w:p w:rsidR="00EE126A" w:rsidRDefault="00EE126A" w:rsidP="00EE126A">
            <w:pPr>
              <w:pStyle w:val="detail"/>
              <w:ind w:left="708"/>
            </w:pPr>
            <w:r>
              <w:t>Synodes</w:t>
            </w:r>
          </w:p>
          <w:p w:rsidR="00EE126A" w:rsidRDefault="00EE126A" w:rsidP="00EE126A">
            <w:pPr>
              <w:pStyle w:val="depense"/>
            </w:pPr>
            <w:r w:rsidRPr="00122F23">
              <w:t>Services du siège : 4,5 €</w:t>
            </w:r>
          </w:p>
          <w:p w:rsidR="00EE126A" w:rsidRPr="00122F23" w:rsidRDefault="00EE126A" w:rsidP="00EE126A">
            <w:pPr>
              <w:pStyle w:val="detail"/>
              <w:ind w:left="708"/>
            </w:pPr>
            <w:r>
              <w:t>Secrétariat, locaux, etc.</w:t>
            </w:r>
          </w:p>
          <w:p w:rsidR="00EE126A" w:rsidRPr="00122F23" w:rsidRDefault="00EE126A" w:rsidP="00EE126A">
            <w:pPr>
              <w:pStyle w:val="depense"/>
            </w:pPr>
            <w:r w:rsidRPr="00122F23">
              <w:t>Pasteurs : 10 €</w:t>
            </w:r>
          </w:p>
          <w:p w:rsidR="00EE126A" w:rsidRDefault="00EE126A" w:rsidP="00EE126A">
            <w:pPr>
              <w:pStyle w:val="detail"/>
              <w:ind w:left="708"/>
            </w:pPr>
            <w:r>
              <w:t>Formation initiale : Institut de théologie protestante</w:t>
            </w:r>
          </w:p>
          <w:p w:rsidR="00EE126A" w:rsidRDefault="00EE126A" w:rsidP="00EE126A">
            <w:pPr>
              <w:pStyle w:val="detail"/>
              <w:ind w:left="708"/>
            </w:pPr>
            <w:r>
              <w:t>Formation permanente</w:t>
            </w:r>
          </w:p>
          <w:p w:rsidR="00EE126A" w:rsidRDefault="00EE126A" w:rsidP="00EE126A">
            <w:pPr>
              <w:pStyle w:val="detail"/>
              <w:ind w:left="708"/>
            </w:pPr>
            <w:r>
              <w:t xml:space="preserve">Retraites </w:t>
            </w:r>
            <w:r w:rsidRPr="00A065BA">
              <w:rPr>
                <w:i/>
              </w:rPr>
              <w:t>(l'</w:t>
            </w:r>
            <w:proofErr w:type="spellStart"/>
            <w:r w:rsidRPr="00A065BA">
              <w:rPr>
                <w:i/>
              </w:rPr>
              <w:t>EPUdF</w:t>
            </w:r>
            <w:proofErr w:type="spellEnd"/>
            <w:r w:rsidRPr="00A065BA">
              <w:rPr>
                <w:i/>
              </w:rPr>
              <w:t xml:space="preserve"> est son propre organisme de retraite)</w:t>
            </w:r>
          </w:p>
          <w:p w:rsidR="00EE126A" w:rsidRPr="00122F23" w:rsidRDefault="00626B78" w:rsidP="00BB5D34">
            <w:pPr>
              <w:ind w:left="708"/>
            </w:pPr>
            <w:r>
              <w:rPr>
                <w:sz w:val="24"/>
                <w:szCs w:val="24"/>
              </w:rPr>
              <w:t>[</w:t>
            </w:r>
            <w:r w:rsidR="00EE126A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E7021C" w:rsidRDefault="00E7021C" w:rsidP="00085B6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827"/>
        <w:gridCol w:w="4395"/>
        <w:gridCol w:w="5673"/>
      </w:tblGrid>
      <w:tr w:rsidR="0047556E" w:rsidTr="00BB5D34">
        <w:tc>
          <w:tcPr>
            <w:tcW w:w="1951" w:type="dxa"/>
          </w:tcPr>
          <w:p w:rsidR="0047556E" w:rsidRDefault="0047556E" w:rsidP="00771945">
            <w:pPr>
              <w:pStyle w:val="detail"/>
            </w:pPr>
          </w:p>
        </w:tc>
        <w:tc>
          <w:tcPr>
            <w:tcW w:w="3827" w:type="dxa"/>
          </w:tcPr>
          <w:p w:rsidR="0047556E" w:rsidRPr="00122F23" w:rsidRDefault="0047556E" w:rsidP="00122F23">
            <w:pPr>
              <w:pStyle w:val="depense"/>
            </w:pPr>
            <w:r w:rsidRPr="00122F23">
              <w:t>Budget annuel : 120 000</w:t>
            </w:r>
            <w:r w:rsidR="008425E9">
              <w:t xml:space="preserve"> </w:t>
            </w:r>
            <w:r w:rsidRPr="00122F23">
              <w:t>€</w:t>
            </w:r>
          </w:p>
          <w:p w:rsidR="00C21E27" w:rsidRDefault="0047556E" w:rsidP="008B6AC0">
            <w:pPr>
              <w:pStyle w:val="detail"/>
            </w:pPr>
            <w:r>
              <w:t>F</w:t>
            </w:r>
            <w:r w:rsidR="00C21E27">
              <w:t>inancé par les dons nominatifs</w:t>
            </w:r>
            <w:r>
              <w:t>,</w:t>
            </w:r>
            <w:r w:rsidR="00122F23">
              <w:t xml:space="preserve"> les dons anonymes (offrande au culte, cérémonies diverses)</w:t>
            </w:r>
            <w:r w:rsidR="00EE126A">
              <w:t xml:space="preserve"> et quelques broutilles.</w:t>
            </w:r>
          </w:p>
        </w:tc>
        <w:tc>
          <w:tcPr>
            <w:tcW w:w="4395" w:type="dxa"/>
          </w:tcPr>
          <w:p w:rsidR="0047556E" w:rsidRDefault="00122F23" w:rsidP="00122F23">
            <w:pPr>
              <w:pStyle w:val="depense"/>
            </w:pPr>
            <w:r>
              <w:t>Budget annuel : 1 720 000 €</w:t>
            </w:r>
          </w:p>
          <w:p w:rsidR="00122F23" w:rsidRDefault="00122F23" w:rsidP="00122F23">
            <w:pPr>
              <w:pStyle w:val="detail"/>
            </w:pPr>
            <w:r>
              <w:t>Financé par la contribution des 43 églises locales</w:t>
            </w:r>
          </w:p>
          <w:p w:rsidR="00122F23" w:rsidRDefault="00122F23" w:rsidP="00122F23">
            <w:pPr>
              <w:pStyle w:val="depense"/>
            </w:pPr>
          </w:p>
        </w:tc>
        <w:tc>
          <w:tcPr>
            <w:tcW w:w="5673" w:type="dxa"/>
          </w:tcPr>
          <w:p w:rsidR="0047556E" w:rsidRDefault="00122F23" w:rsidP="00122F23">
            <w:pPr>
              <w:pStyle w:val="depense"/>
            </w:pPr>
            <w:r>
              <w:t>Budget annuel : 6 300 000 €</w:t>
            </w:r>
          </w:p>
          <w:p w:rsidR="00122F23" w:rsidRDefault="00122F23" w:rsidP="00122F23">
            <w:pPr>
              <w:pStyle w:val="detail"/>
            </w:pPr>
            <w:r>
              <w:t xml:space="preserve">Financé par la contribution des </w:t>
            </w:r>
            <w:r w:rsidR="00E65C86">
              <w:t>9</w:t>
            </w:r>
            <w:r>
              <w:t xml:space="preserve"> régions de l'</w:t>
            </w:r>
            <w:proofErr w:type="spellStart"/>
            <w:r>
              <w:t>EPUdF</w:t>
            </w:r>
            <w:proofErr w:type="spellEnd"/>
          </w:p>
          <w:p w:rsidR="00122F23" w:rsidRDefault="00122F23" w:rsidP="00122F23">
            <w:pPr>
              <w:pStyle w:val="depense"/>
            </w:pPr>
          </w:p>
        </w:tc>
      </w:tr>
      <w:tr w:rsidR="00EE126A" w:rsidRPr="00895120" w:rsidTr="00BB5D34">
        <w:tc>
          <w:tcPr>
            <w:tcW w:w="1951" w:type="dxa"/>
          </w:tcPr>
          <w:p w:rsidR="00EE126A" w:rsidRPr="00895120" w:rsidRDefault="00EE126A" w:rsidP="00085B6C">
            <w:pPr>
              <w:rPr>
                <w:i/>
              </w:rPr>
            </w:pPr>
          </w:p>
        </w:tc>
        <w:tc>
          <w:tcPr>
            <w:tcW w:w="3827" w:type="dxa"/>
          </w:tcPr>
          <w:p w:rsidR="00EE126A" w:rsidRPr="00895120" w:rsidRDefault="00EE126A" w:rsidP="00122F23">
            <w:pPr>
              <w:pStyle w:val="depense"/>
              <w:rPr>
                <w:i/>
              </w:rPr>
            </w:pPr>
            <w:r w:rsidRPr="00895120">
              <w:rPr>
                <w:i/>
              </w:rPr>
              <w:t>Ma participation :</w:t>
            </w:r>
            <w:r w:rsidR="008425E9">
              <w:rPr>
                <w:i/>
              </w:rPr>
              <w:t xml:space="preserve"> …</w:t>
            </w:r>
          </w:p>
        </w:tc>
        <w:tc>
          <w:tcPr>
            <w:tcW w:w="4395" w:type="dxa"/>
          </w:tcPr>
          <w:p w:rsidR="00EE126A" w:rsidRPr="00895120" w:rsidRDefault="00EE126A" w:rsidP="00122F23">
            <w:pPr>
              <w:pStyle w:val="depense"/>
              <w:rPr>
                <w:i/>
              </w:rPr>
            </w:pPr>
            <w:r w:rsidRPr="00895120">
              <w:rPr>
                <w:i/>
              </w:rPr>
              <w:t>Contribution d'Orléans : 74 000 €</w:t>
            </w:r>
          </w:p>
        </w:tc>
        <w:tc>
          <w:tcPr>
            <w:tcW w:w="5673" w:type="dxa"/>
          </w:tcPr>
          <w:p w:rsidR="00EE126A" w:rsidRPr="00895120" w:rsidRDefault="00EE126A" w:rsidP="00122F23">
            <w:pPr>
              <w:pStyle w:val="depense"/>
              <w:rPr>
                <w:i/>
              </w:rPr>
            </w:pPr>
            <w:r w:rsidRPr="00895120">
              <w:rPr>
                <w:i/>
              </w:rPr>
              <w:t>Contribution de la région Ouest : 519 000 €</w:t>
            </w:r>
          </w:p>
        </w:tc>
      </w:tr>
    </w:tbl>
    <w:p w:rsidR="00A977E2" w:rsidRDefault="00A977E2" w:rsidP="00EE126A">
      <w:pPr>
        <w:jc w:val="right"/>
        <w:rPr>
          <w:sz w:val="16"/>
          <w:szCs w:val="16"/>
        </w:rPr>
      </w:pPr>
    </w:p>
    <w:p w:rsidR="00A977E2" w:rsidRDefault="00A977E2" w:rsidP="00EE126A">
      <w:pPr>
        <w:jc w:val="right"/>
        <w:rPr>
          <w:sz w:val="16"/>
          <w:szCs w:val="16"/>
        </w:rPr>
      </w:pPr>
    </w:p>
    <w:p w:rsidR="00E7021C" w:rsidRPr="00EE126A" w:rsidRDefault="00EE126A" w:rsidP="00EE126A">
      <w:pPr>
        <w:jc w:val="right"/>
        <w:rPr>
          <w:sz w:val="16"/>
          <w:szCs w:val="16"/>
        </w:rPr>
      </w:pPr>
      <w:r w:rsidRPr="00EE126A">
        <w:rPr>
          <w:sz w:val="16"/>
          <w:szCs w:val="16"/>
        </w:rPr>
        <w:t xml:space="preserve">Nota bene : Les chiffres, </w:t>
      </w:r>
      <w:r w:rsidR="00E65C86">
        <w:rPr>
          <w:sz w:val="16"/>
          <w:szCs w:val="16"/>
        </w:rPr>
        <w:t>raisonnablement</w:t>
      </w:r>
      <w:r w:rsidRPr="00EE126A">
        <w:rPr>
          <w:sz w:val="16"/>
          <w:szCs w:val="16"/>
        </w:rPr>
        <w:t xml:space="preserve"> arrondis, correspondent à l'année 2013.</w:t>
      </w:r>
    </w:p>
    <w:p w:rsidR="00997ABC" w:rsidRDefault="00997ABC" w:rsidP="00085B6C">
      <w:pPr>
        <w:sectPr w:rsidR="00997ABC" w:rsidSect="00997ABC">
          <w:pgSz w:w="16840" w:h="11907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576E26" w:rsidRPr="00576E26" w:rsidRDefault="00576E26" w:rsidP="00085B6C">
      <w:pPr>
        <w:pStyle w:val="Titre1"/>
      </w:pPr>
      <w:r w:rsidRPr="00576E26">
        <w:lastRenderedPageBreak/>
        <w:t>Les enjeux du don</w:t>
      </w:r>
    </w:p>
    <w:p w:rsidR="000447FB" w:rsidRDefault="000447FB" w:rsidP="00C21E27">
      <w:pPr>
        <w:tabs>
          <w:tab w:val="right" w:pos="7230"/>
        </w:tabs>
        <w:jc w:val="both"/>
      </w:pPr>
      <w:r>
        <w:t xml:space="preserve">Les dépenses n'attendent pas : </w:t>
      </w:r>
      <w:r>
        <w:tab/>
      </w:r>
      <w:r>
        <w:rPr>
          <w:b/>
        </w:rPr>
        <w:t>D</w:t>
      </w:r>
      <w:r w:rsidRPr="00576E26">
        <w:rPr>
          <w:b/>
        </w:rPr>
        <w:t>onner régulièrement, c'est bien</w:t>
      </w:r>
      <w:r w:rsidR="00C21E27">
        <w:rPr>
          <w:b/>
        </w:rPr>
        <w:t xml:space="preserve"> !</w:t>
      </w:r>
    </w:p>
    <w:p w:rsidR="000447FB" w:rsidRDefault="000447FB" w:rsidP="00C21E27">
      <w:pPr>
        <w:tabs>
          <w:tab w:val="right" w:pos="7230"/>
        </w:tabs>
        <w:jc w:val="both"/>
      </w:pPr>
      <w:r>
        <w:t>Actuellement à Orléans, seuls 170 foyers participent financièrement</w:t>
      </w:r>
      <w:r w:rsidR="00C21E27">
        <w:br/>
      </w:r>
      <w:r>
        <w:t xml:space="preserve">de façon nominative ; leur charge individuelle est importante. </w:t>
      </w:r>
      <w:r>
        <w:tab/>
      </w:r>
      <w:r>
        <w:br/>
      </w:r>
      <w:r>
        <w:rPr>
          <w:b/>
        </w:rPr>
        <w:tab/>
      </w:r>
      <w:r w:rsidRPr="003B24B7">
        <w:rPr>
          <w:b/>
        </w:rPr>
        <w:t xml:space="preserve">Etre plus à donner, </w:t>
      </w:r>
      <w:r>
        <w:rPr>
          <w:b/>
        </w:rPr>
        <w:t>ce serait</w:t>
      </w:r>
      <w:r w:rsidRPr="003B24B7">
        <w:rPr>
          <w:b/>
        </w:rPr>
        <w:t xml:space="preserve"> bien </w:t>
      </w:r>
      <w:r>
        <w:rPr>
          <w:b/>
        </w:rPr>
        <w:t xml:space="preserve">aussi </w:t>
      </w:r>
      <w:r w:rsidRPr="003B24B7">
        <w:rPr>
          <w:b/>
        </w:rPr>
        <w:t>!</w:t>
      </w:r>
    </w:p>
    <w:p w:rsidR="00576E26" w:rsidRDefault="00576E26" w:rsidP="00C21E27">
      <w:pPr>
        <w:tabs>
          <w:tab w:val="right" w:pos="7230"/>
        </w:tabs>
        <w:jc w:val="both"/>
      </w:pPr>
      <w:r>
        <w:t>Actuellement, la région Ouest ne peut financer que 32 postes pastoraux.</w:t>
      </w:r>
      <w:r w:rsidR="00C21E27">
        <w:tab/>
      </w:r>
      <w:r>
        <w:t xml:space="preserve"> </w:t>
      </w:r>
      <w:r w:rsidR="00997559">
        <w:tab/>
      </w:r>
      <w:r w:rsidRPr="003B24B7">
        <w:rPr>
          <w:b/>
        </w:rPr>
        <w:t>Plus, ce serait mieux !</w:t>
      </w:r>
    </w:p>
    <w:p w:rsidR="00576E26" w:rsidRPr="00576E26" w:rsidRDefault="00576E26" w:rsidP="00085B6C">
      <w:pPr>
        <w:pStyle w:val="Titre1"/>
      </w:pPr>
      <w:r w:rsidRPr="00576E26">
        <w:t>Combien donner</w:t>
      </w:r>
    </w:p>
    <w:p w:rsidR="00895120" w:rsidRDefault="00576E26" w:rsidP="000B5E28">
      <w:pPr>
        <w:jc w:val="both"/>
      </w:pPr>
      <w:r>
        <w:t xml:space="preserve">A titre indicatif, le don annuel moyen est d'environ 570 € par foyer. </w:t>
      </w:r>
    </w:p>
    <w:p w:rsidR="00576E26" w:rsidRDefault="00895120" w:rsidP="000B5E28">
      <w:pPr>
        <w:jc w:val="both"/>
      </w:pPr>
      <w:r>
        <w:t>Mais i</w:t>
      </w:r>
      <w:r w:rsidR="00576E26" w:rsidRPr="00576E26">
        <w:t>l n'y a pas de don trop petit</w:t>
      </w:r>
      <w:r w:rsidR="00576E26">
        <w:t xml:space="preserve"> : certains donnent beaucoup moins, d'autres beaucoup plus</w:t>
      </w:r>
      <w:r w:rsidR="00997559">
        <w:t>.</w:t>
      </w:r>
    </w:p>
    <w:p w:rsidR="00576E26" w:rsidRPr="00112691" w:rsidRDefault="00576E26" w:rsidP="000B5E28">
      <w:pPr>
        <w:jc w:val="both"/>
      </w:pPr>
      <w:r>
        <w:t>Les dons nominatifs sont déductibles des</w:t>
      </w:r>
      <w:r w:rsidRPr="00112691">
        <w:t xml:space="preserve"> impôts </w:t>
      </w:r>
      <w:r>
        <w:t xml:space="preserve">à hauteur de </w:t>
      </w:r>
      <w:r w:rsidRPr="00112691">
        <w:t>66% de la somme v</w:t>
      </w:r>
      <w:r>
        <w:t xml:space="preserve">ersée, dans la limite de 20% du </w:t>
      </w:r>
      <w:r w:rsidRPr="00112691">
        <w:t xml:space="preserve">revenu imposable. </w:t>
      </w:r>
      <w:r>
        <w:t xml:space="preserve">Pour ce faire, un reçu fiscal </w:t>
      </w:r>
      <w:r w:rsidR="00C21E27">
        <w:t xml:space="preserve">vous </w:t>
      </w:r>
      <w:r>
        <w:t>est envoyé dans le courant du mois de février.</w:t>
      </w:r>
    </w:p>
    <w:p w:rsidR="00576E26" w:rsidRPr="00576E26" w:rsidRDefault="00576E26" w:rsidP="00085B6C">
      <w:pPr>
        <w:pStyle w:val="Titre1"/>
      </w:pPr>
      <w:r w:rsidRPr="00576E26">
        <w:t>Comment donner</w:t>
      </w:r>
    </w:p>
    <w:p w:rsidR="00576E26" w:rsidRPr="00576E26" w:rsidRDefault="00576E26" w:rsidP="00085B6C">
      <w:pPr>
        <w:pStyle w:val="Titre2"/>
      </w:pPr>
      <w:r w:rsidRPr="00576E26">
        <w:t xml:space="preserve">Par chèque, à l'ordre de </w:t>
      </w:r>
      <w:r w:rsidRPr="00576E26">
        <w:rPr>
          <w:i/>
        </w:rPr>
        <w:t>Eglise réformée d'Orléans</w:t>
      </w:r>
    </w:p>
    <w:p w:rsidR="00576E26" w:rsidRDefault="00576E26" w:rsidP="000B5E28">
      <w:pPr>
        <w:pStyle w:val="detail"/>
        <w:tabs>
          <w:tab w:val="left" w:pos="1843"/>
        </w:tabs>
      </w:pPr>
      <w:r w:rsidRPr="000B5E28">
        <w:rPr>
          <w:sz w:val="24"/>
          <w:szCs w:val="24"/>
        </w:rPr>
        <w:t>A envoyer à :</w:t>
      </w:r>
      <w:r>
        <w:t xml:space="preserve"> </w:t>
      </w:r>
      <w:r>
        <w:tab/>
      </w:r>
      <w:r w:rsidRPr="00576E26">
        <w:t>Eglise réformée d'Orléans</w:t>
      </w:r>
    </w:p>
    <w:p w:rsidR="00576E26" w:rsidRDefault="00576E26" w:rsidP="000B5E28">
      <w:pPr>
        <w:pStyle w:val="detail"/>
        <w:ind w:left="1843"/>
      </w:pPr>
      <w:r w:rsidRPr="00576E26">
        <w:t>Les trésoriers</w:t>
      </w:r>
    </w:p>
    <w:p w:rsidR="00576E26" w:rsidRDefault="00576E26" w:rsidP="000B5E28">
      <w:pPr>
        <w:pStyle w:val="detail"/>
        <w:ind w:left="1843"/>
      </w:pPr>
      <w:r w:rsidRPr="00576E26">
        <w:t xml:space="preserve">1 rue </w:t>
      </w:r>
      <w:proofErr w:type="spellStart"/>
      <w:r w:rsidRPr="00576E26">
        <w:t>Parisie</w:t>
      </w:r>
      <w:proofErr w:type="spellEnd"/>
      <w:r w:rsidRPr="00576E26">
        <w:t xml:space="preserve"> – 45000 Orléans</w:t>
      </w:r>
    </w:p>
    <w:p w:rsidR="00576E26" w:rsidRDefault="00576E26" w:rsidP="00085B6C">
      <w:pPr>
        <w:pStyle w:val="Titre2"/>
      </w:pPr>
      <w:r w:rsidRPr="00576E26">
        <w:t>Par vi</w:t>
      </w:r>
      <w:r w:rsidR="000B5E28">
        <w:t>rement, ou virement automatique</w:t>
      </w:r>
    </w:p>
    <w:p w:rsidR="000B5E28" w:rsidRPr="000B5E28" w:rsidRDefault="000B5E28" w:rsidP="000B5E28">
      <w:r>
        <w:t>Utiliser le relevé d'identité bancaire suivant :</w:t>
      </w:r>
    </w:p>
    <w:p w:rsidR="00576E26" w:rsidRPr="00576E26" w:rsidRDefault="00576E26" w:rsidP="000B5E28">
      <w:pPr>
        <w:pStyle w:val="detail"/>
        <w:tabs>
          <w:tab w:val="left" w:pos="1843"/>
        </w:tabs>
      </w:pPr>
      <w:r w:rsidRPr="00576E26">
        <w:t xml:space="preserve">Etablissement : </w:t>
      </w:r>
      <w:r w:rsidRPr="00576E26">
        <w:tab/>
      </w:r>
      <w:r w:rsidRPr="00576E26">
        <w:rPr>
          <w:b/>
        </w:rPr>
        <w:t>20041</w:t>
      </w:r>
    </w:p>
    <w:p w:rsidR="00576E26" w:rsidRPr="00576E26" w:rsidRDefault="00576E26" w:rsidP="000B5E28">
      <w:pPr>
        <w:pStyle w:val="detail"/>
        <w:tabs>
          <w:tab w:val="left" w:pos="1843"/>
        </w:tabs>
      </w:pPr>
      <w:r w:rsidRPr="00576E26">
        <w:t xml:space="preserve">Guichet : </w:t>
      </w:r>
      <w:r w:rsidRPr="00576E26">
        <w:tab/>
      </w:r>
      <w:r w:rsidRPr="00576E26">
        <w:rPr>
          <w:b/>
        </w:rPr>
        <w:t>01012</w:t>
      </w:r>
    </w:p>
    <w:p w:rsidR="00576E26" w:rsidRPr="00576E26" w:rsidRDefault="00576E26" w:rsidP="000B5E28">
      <w:pPr>
        <w:pStyle w:val="detail"/>
        <w:tabs>
          <w:tab w:val="left" w:pos="1843"/>
        </w:tabs>
      </w:pPr>
      <w:r w:rsidRPr="00576E26">
        <w:t xml:space="preserve">N° de compte : </w:t>
      </w:r>
      <w:r w:rsidRPr="00576E26">
        <w:tab/>
      </w:r>
      <w:r w:rsidRPr="00576E26">
        <w:rPr>
          <w:b/>
        </w:rPr>
        <w:t>0004055Y033</w:t>
      </w:r>
    </w:p>
    <w:p w:rsidR="00576E26" w:rsidRPr="00576E26" w:rsidRDefault="00576E26" w:rsidP="000B5E28">
      <w:pPr>
        <w:pStyle w:val="detail"/>
        <w:tabs>
          <w:tab w:val="left" w:pos="1843"/>
        </w:tabs>
      </w:pPr>
      <w:r w:rsidRPr="00576E26">
        <w:t xml:space="preserve">Clé RIB : </w:t>
      </w:r>
      <w:r w:rsidRPr="00576E26">
        <w:tab/>
      </w:r>
      <w:r w:rsidRPr="00576E26">
        <w:rPr>
          <w:b/>
        </w:rPr>
        <w:t>21</w:t>
      </w:r>
    </w:p>
    <w:p w:rsidR="00576E26" w:rsidRPr="00576E26" w:rsidRDefault="00576E26" w:rsidP="000B5E28">
      <w:pPr>
        <w:pStyle w:val="detail"/>
        <w:tabs>
          <w:tab w:val="left" w:pos="1843"/>
        </w:tabs>
      </w:pPr>
      <w:r w:rsidRPr="00576E26">
        <w:t xml:space="preserve">IBAN : </w:t>
      </w:r>
      <w:r w:rsidRPr="00576E26">
        <w:tab/>
        <w:t>FR75 2004 1010 1200 0405 5Y03 321</w:t>
      </w:r>
    </w:p>
    <w:p w:rsidR="00576E26" w:rsidRPr="00576E26" w:rsidRDefault="00576E26" w:rsidP="000B5E28">
      <w:pPr>
        <w:pStyle w:val="detail"/>
        <w:tabs>
          <w:tab w:val="left" w:pos="1843"/>
        </w:tabs>
      </w:pPr>
      <w:r w:rsidRPr="00576E26">
        <w:tab/>
        <w:t>(Identifiant international de compte)</w:t>
      </w:r>
    </w:p>
    <w:p w:rsidR="00576E26" w:rsidRPr="00576E26" w:rsidRDefault="00576E26" w:rsidP="000B5E28">
      <w:pPr>
        <w:pStyle w:val="detail"/>
        <w:tabs>
          <w:tab w:val="left" w:pos="1843"/>
        </w:tabs>
      </w:pPr>
      <w:r w:rsidRPr="00576E26">
        <w:t xml:space="preserve">BIC : </w:t>
      </w:r>
      <w:r w:rsidRPr="00576E26">
        <w:tab/>
        <w:t>PSSTFRPPSCE</w:t>
      </w:r>
    </w:p>
    <w:p w:rsidR="00576E26" w:rsidRPr="00576E26" w:rsidRDefault="00576E26" w:rsidP="000B5E28">
      <w:pPr>
        <w:pStyle w:val="detail"/>
        <w:tabs>
          <w:tab w:val="left" w:pos="1843"/>
        </w:tabs>
      </w:pPr>
      <w:r w:rsidRPr="00576E26">
        <w:tab/>
        <w:t>(Identifiant international de l'établissement)</w:t>
      </w:r>
    </w:p>
    <w:p w:rsidR="00576E26" w:rsidRPr="00576E26" w:rsidRDefault="00576E26" w:rsidP="000B5E28">
      <w:pPr>
        <w:pStyle w:val="detail"/>
        <w:tabs>
          <w:tab w:val="left" w:pos="1843"/>
        </w:tabs>
      </w:pPr>
      <w:r w:rsidRPr="00576E26">
        <w:t>Domiciliation :</w:t>
      </w:r>
      <w:r w:rsidRPr="00576E26">
        <w:tab/>
        <w:t>LA BANQUE POSTALE</w:t>
      </w:r>
    </w:p>
    <w:p w:rsidR="00576E26" w:rsidRPr="00576E26" w:rsidRDefault="00576E26" w:rsidP="000B5E28">
      <w:pPr>
        <w:pStyle w:val="detail"/>
        <w:tabs>
          <w:tab w:val="left" w:pos="1843"/>
        </w:tabs>
      </w:pPr>
      <w:r w:rsidRPr="00576E26">
        <w:tab/>
        <w:t>CENTRE FINANCIER DE LA SOURCE</w:t>
      </w:r>
    </w:p>
    <w:p w:rsidR="00576E26" w:rsidRPr="00576E26" w:rsidRDefault="00576E26" w:rsidP="000B5E28">
      <w:pPr>
        <w:pStyle w:val="detail"/>
        <w:tabs>
          <w:tab w:val="left" w:pos="1843"/>
        </w:tabs>
      </w:pPr>
      <w:r w:rsidRPr="00576E26">
        <w:t>Titulaire du compte :</w:t>
      </w:r>
      <w:r w:rsidRPr="00576E26">
        <w:tab/>
        <w:t>Association Cultuelle Eglise Réformée</w:t>
      </w:r>
    </w:p>
    <w:p w:rsidR="00576E26" w:rsidRPr="00576E26" w:rsidRDefault="00576E26" w:rsidP="000B5E28">
      <w:pPr>
        <w:pStyle w:val="detail"/>
        <w:tabs>
          <w:tab w:val="left" w:pos="1843"/>
        </w:tabs>
      </w:pPr>
      <w:r w:rsidRPr="00576E26">
        <w:tab/>
        <w:t xml:space="preserve">2 Cloître Saint Pierre </w:t>
      </w:r>
      <w:proofErr w:type="spellStart"/>
      <w:r w:rsidRPr="00576E26">
        <w:t>Empont</w:t>
      </w:r>
      <w:proofErr w:type="spellEnd"/>
    </w:p>
    <w:p w:rsidR="00576E26" w:rsidRPr="00576E26" w:rsidRDefault="00576E26" w:rsidP="000B5E28">
      <w:pPr>
        <w:pStyle w:val="detail"/>
        <w:tabs>
          <w:tab w:val="left" w:pos="1843"/>
        </w:tabs>
      </w:pPr>
      <w:r w:rsidRPr="00576E26">
        <w:tab/>
        <w:t>45000 ORLEANS</w:t>
      </w:r>
    </w:p>
    <w:p w:rsidR="00576E26" w:rsidRDefault="000B5E28" w:rsidP="000B5E28">
      <w:pPr>
        <w:pStyle w:val="Titre2"/>
      </w:pPr>
      <w:r>
        <w:t>En espèces</w:t>
      </w:r>
    </w:p>
    <w:p w:rsidR="00187E7B" w:rsidRDefault="000B5E28" w:rsidP="00085B6C">
      <w:r>
        <w:t>Pourquoi pas ?</w:t>
      </w:r>
    </w:p>
    <w:p w:rsidR="00E65C86" w:rsidRPr="00E65C86" w:rsidRDefault="00E65C86" w:rsidP="00E65C86">
      <w:pPr>
        <w:jc w:val="right"/>
        <w:rPr>
          <w:sz w:val="20"/>
          <w:szCs w:val="20"/>
        </w:rPr>
      </w:pPr>
      <w:r w:rsidRPr="00E65C86">
        <w:rPr>
          <w:sz w:val="20"/>
          <w:szCs w:val="20"/>
        </w:rPr>
        <w:t xml:space="preserve">Pour le Conseil presbytéral, les trésoriers : Blandine </w:t>
      </w:r>
      <w:proofErr w:type="spellStart"/>
      <w:r w:rsidRPr="00E65C86">
        <w:rPr>
          <w:sz w:val="20"/>
          <w:szCs w:val="20"/>
        </w:rPr>
        <w:t>Burgot</w:t>
      </w:r>
      <w:proofErr w:type="spellEnd"/>
      <w:r w:rsidRPr="00E65C86">
        <w:rPr>
          <w:sz w:val="20"/>
          <w:szCs w:val="20"/>
        </w:rPr>
        <w:t xml:space="preserve"> et Christophe </w:t>
      </w:r>
      <w:proofErr w:type="spellStart"/>
      <w:r w:rsidRPr="00E65C86">
        <w:rPr>
          <w:sz w:val="20"/>
          <w:szCs w:val="20"/>
        </w:rPr>
        <w:t>Brylinski</w:t>
      </w:r>
      <w:proofErr w:type="spellEnd"/>
    </w:p>
    <w:sectPr w:rsidR="00E65C86" w:rsidRPr="00E65C86" w:rsidSect="00281282">
      <w:pgSz w:w="8392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282"/>
    <w:rsid w:val="00005F34"/>
    <w:rsid w:val="000447FB"/>
    <w:rsid w:val="00085A4D"/>
    <w:rsid w:val="00085B6C"/>
    <w:rsid w:val="000B5E28"/>
    <w:rsid w:val="000C4D79"/>
    <w:rsid w:val="00122F23"/>
    <w:rsid w:val="00183C2A"/>
    <w:rsid w:val="00187E7B"/>
    <w:rsid w:val="00215E70"/>
    <w:rsid w:val="002458B0"/>
    <w:rsid w:val="00281282"/>
    <w:rsid w:val="003519A7"/>
    <w:rsid w:val="003C4D65"/>
    <w:rsid w:val="0047556E"/>
    <w:rsid w:val="00576E26"/>
    <w:rsid w:val="00626B78"/>
    <w:rsid w:val="00642A6D"/>
    <w:rsid w:val="006C3058"/>
    <w:rsid w:val="00714759"/>
    <w:rsid w:val="00771945"/>
    <w:rsid w:val="007978EB"/>
    <w:rsid w:val="008425E9"/>
    <w:rsid w:val="00894660"/>
    <w:rsid w:val="00895120"/>
    <w:rsid w:val="008B6AC0"/>
    <w:rsid w:val="00940374"/>
    <w:rsid w:val="00985A3C"/>
    <w:rsid w:val="00997559"/>
    <w:rsid w:val="00997ABC"/>
    <w:rsid w:val="009B652F"/>
    <w:rsid w:val="009C1D95"/>
    <w:rsid w:val="009C7C3F"/>
    <w:rsid w:val="00A065BA"/>
    <w:rsid w:val="00A2502C"/>
    <w:rsid w:val="00A802B0"/>
    <w:rsid w:val="00A977E2"/>
    <w:rsid w:val="00AE10CD"/>
    <w:rsid w:val="00BB5D34"/>
    <w:rsid w:val="00BD2988"/>
    <w:rsid w:val="00BE6D6A"/>
    <w:rsid w:val="00C21E27"/>
    <w:rsid w:val="00CA55AC"/>
    <w:rsid w:val="00CF2FA9"/>
    <w:rsid w:val="00E65C86"/>
    <w:rsid w:val="00E7021C"/>
    <w:rsid w:val="00E73937"/>
    <w:rsid w:val="00EE126A"/>
    <w:rsid w:val="00FE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6C"/>
    <w:pPr>
      <w:spacing w:after="6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76E26"/>
    <w:pPr>
      <w:keepNext/>
      <w:keepLines/>
      <w:spacing w:before="120"/>
      <w:outlineLvl w:val="0"/>
    </w:pPr>
    <w:rPr>
      <w:rFonts w:eastAsiaTheme="majorEastAsia"/>
      <w:b/>
      <w:bCs/>
      <w:i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E26"/>
    <w:pPr>
      <w:keepNext/>
      <w:keepLines/>
      <w:spacing w:before="60" w:after="0"/>
      <w:outlineLvl w:val="1"/>
    </w:pPr>
    <w:rPr>
      <w:rFonts w:eastAsiaTheme="majorEastAs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9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988"/>
    <w:rPr>
      <w:rFonts w:ascii="Tahoma" w:hAnsi="Tahoma" w:cs="Tahoma"/>
      <w:sz w:val="16"/>
      <w:szCs w:val="16"/>
    </w:rPr>
  </w:style>
  <w:style w:type="paragraph" w:customStyle="1" w:styleId="bulle">
    <w:name w:val="bulle"/>
    <w:basedOn w:val="Normal"/>
    <w:qFormat/>
    <w:rsid w:val="007978EB"/>
    <w:pPr>
      <w:spacing w:after="0"/>
    </w:pPr>
    <w:rPr>
      <w:rFonts w:ascii="Arial" w:hAnsi="Arial" w:cs="Arial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76E26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76E26"/>
    <w:rPr>
      <w:rFonts w:ascii="Times New Roman" w:eastAsiaTheme="majorEastAsia" w:hAnsi="Times New Roman" w:cs="Times New Roman"/>
      <w:b/>
      <w:bCs/>
      <w:i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7021C"/>
    <w:pPr>
      <w:spacing w:after="120"/>
      <w:contextualSpacing/>
      <w:jc w:val="center"/>
    </w:pPr>
    <w:rPr>
      <w:rFonts w:eastAsiaTheme="majorEastAsia"/>
      <w:b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7021C"/>
    <w:rPr>
      <w:rFonts w:ascii="Times New Roman" w:eastAsiaTheme="majorEastAsia" w:hAnsi="Times New Roman" w:cs="Times New Roman"/>
      <w:b/>
      <w:spacing w:val="5"/>
      <w:kern w:val="28"/>
      <w:sz w:val="28"/>
      <w:szCs w:val="28"/>
    </w:rPr>
  </w:style>
  <w:style w:type="table" w:styleId="Grilledutableau">
    <w:name w:val="Table Grid"/>
    <w:basedOn w:val="TableauNormal"/>
    <w:uiPriority w:val="59"/>
    <w:rsid w:val="0008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">
    <w:name w:val="detail"/>
    <w:basedOn w:val="Normal"/>
    <w:qFormat/>
    <w:rsid w:val="00085B6C"/>
    <w:pPr>
      <w:spacing w:after="0"/>
    </w:pPr>
    <w:rPr>
      <w:sz w:val="20"/>
      <w:szCs w:val="20"/>
    </w:rPr>
  </w:style>
  <w:style w:type="paragraph" w:customStyle="1" w:styleId="depense">
    <w:name w:val="depense"/>
    <w:basedOn w:val="Normal"/>
    <w:qFormat/>
    <w:rsid w:val="00122F23"/>
    <w:pPr>
      <w:spacing w:before="60" w:after="0"/>
    </w:pPr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RF\compta\compta2014\suivi\comptes2308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>
                <a:latin typeface="Times New Roman" pitchFamily="18" charset="0"/>
                <a:cs typeface="Times New Roman" pitchFamily="18" charset="0"/>
              </a:rPr>
              <a:t>Recettes ordinaires - cumuls au 31 juillet</a:t>
            </a:r>
          </a:p>
        </c:rich>
      </c:tx>
      <c:layout>
        <c:manualLayout>
          <c:xMode val="edge"/>
          <c:yMode val="edge"/>
          <c:x val="0.20877373844389024"/>
          <c:y val="2.495959839081250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3.4802784222737818E-2"/>
          <c:y val="0.13186145399947291"/>
          <c:w val="0.93271461716940574"/>
          <c:h val="0.73415443156943472"/>
        </c:manualLayout>
      </c:layout>
      <c:lineChart>
        <c:grouping val="standard"/>
        <c:ser>
          <c:idx val="0"/>
          <c:order val="0"/>
          <c:tx>
            <c:v>realisé</c:v>
          </c:tx>
          <c:spPr>
            <a:ln w="25400">
              <a:solidFill>
                <a:schemeClr val="tx1"/>
              </a:solidFill>
              <a:prstDash val="solid"/>
            </a:ln>
          </c:spPr>
          <c:marker>
            <c:symbol val="none"/>
          </c:marker>
          <c:cat>
            <c:strRef>
              <c:f>affichage!$D$2:$O$2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affichage!$D$6:$J$6</c:f>
              <c:numCache>
                <c:formatCode>_-* #,##0.00\ _€_-;\-* #,##0.00\ _€_-;_-* "-"??\ _€_-;_-@_-</c:formatCode>
                <c:ptCount val="7"/>
                <c:pt idx="0">
                  <c:v>4921.71</c:v>
                </c:pt>
                <c:pt idx="1">
                  <c:v>11136.42</c:v>
                </c:pt>
                <c:pt idx="2">
                  <c:v>19381.080000000005</c:v>
                </c:pt>
                <c:pt idx="3">
                  <c:v>27996.79</c:v>
                </c:pt>
                <c:pt idx="4">
                  <c:v>37805.82</c:v>
                </c:pt>
                <c:pt idx="5">
                  <c:v>49830.63</c:v>
                </c:pt>
                <c:pt idx="6">
                  <c:v>57976.26</c:v>
                </c:pt>
              </c:numCache>
            </c:numRef>
          </c:val>
        </c:ser>
        <c:ser>
          <c:idx val="1"/>
          <c:order val="1"/>
          <c:tx>
            <c:v>budget</c:v>
          </c:tx>
          <c:spPr>
            <a:ln w="3175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affichage!$D$2:$O$2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affichage!$D$7:$O$7</c:f>
              <c:numCache>
                <c:formatCode>_-* #,##0.00\ _€_-;\-* #,##0.00\ _€_-;_-* "-"??\ _€_-;_-@_-</c:formatCode>
                <c:ptCount val="12"/>
                <c:pt idx="0">
                  <c:v>10050</c:v>
                </c:pt>
                <c:pt idx="1">
                  <c:v>20100</c:v>
                </c:pt>
                <c:pt idx="2">
                  <c:v>30150</c:v>
                </c:pt>
                <c:pt idx="3">
                  <c:v>40200</c:v>
                </c:pt>
                <c:pt idx="4">
                  <c:v>50250</c:v>
                </c:pt>
                <c:pt idx="5">
                  <c:v>60300</c:v>
                </c:pt>
                <c:pt idx="6">
                  <c:v>70350</c:v>
                </c:pt>
                <c:pt idx="7">
                  <c:v>80400</c:v>
                </c:pt>
                <c:pt idx="8">
                  <c:v>90450</c:v>
                </c:pt>
                <c:pt idx="9">
                  <c:v>100500</c:v>
                </c:pt>
                <c:pt idx="10">
                  <c:v>110550</c:v>
                </c:pt>
                <c:pt idx="11">
                  <c:v>120600</c:v>
                </c:pt>
              </c:numCache>
            </c:numRef>
          </c:val>
        </c:ser>
        <c:ser>
          <c:idx val="2"/>
          <c:order val="2"/>
          <c:tx>
            <c:v>réalisé 2013</c:v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none"/>
          </c:marker>
          <c:val>
            <c:numRef>
              <c:f>'2013'!$D$6:$O$6</c:f>
              <c:numCache>
                <c:formatCode>_-* #,##0.00\ _€_-;\-* #,##0.00\ _€_-;_-* "-"??\ _€_-;_-@_-</c:formatCode>
                <c:ptCount val="12"/>
                <c:pt idx="0">
                  <c:v>7057.7300000000005</c:v>
                </c:pt>
                <c:pt idx="1">
                  <c:v>12778.04</c:v>
                </c:pt>
                <c:pt idx="2">
                  <c:v>21352.870000000003</c:v>
                </c:pt>
                <c:pt idx="3">
                  <c:v>30980.680000000004</c:v>
                </c:pt>
                <c:pt idx="4">
                  <c:v>36650.990000000005</c:v>
                </c:pt>
                <c:pt idx="5">
                  <c:v>44347.3</c:v>
                </c:pt>
                <c:pt idx="6">
                  <c:v>52010.61</c:v>
                </c:pt>
                <c:pt idx="7">
                  <c:v>56069.719999999994</c:v>
                </c:pt>
                <c:pt idx="8">
                  <c:v>64295.03</c:v>
                </c:pt>
                <c:pt idx="9">
                  <c:v>73560.34</c:v>
                </c:pt>
                <c:pt idx="10">
                  <c:v>91825.650000000023</c:v>
                </c:pt>
                <c:pt idx="11">
                  <c:v>116538.88</c:v>
                </c:pt>
              </c:numCache>
            </c:numRef>
          </c:val>
        </c:ser>
        <c:marker val="1"/>
        <c:axId val="36026624"/>
        <c:axId val="36032512"/>
      </c:lineChart>
      <c:catAx>
        <c:axId val="360266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36032512"/>
        <c:crosses val="autoZero"/>
        <c:auto val="1"/>
        <c:lblAlgn val="ctr"/>
        <c:lblOffset val="100"/>
        <c:tickLblSkip val="1"/>
        <c:tickMarkSkip val="1"/>
      </c:catAx>
      <c:valAx>
        <c:axId val="36032512"/>
        <c:scaling>
          <c:orientation val="minMax"/>
        </c:scaling>
        <c:delete val="1"/>
        <c:axPos val="l"/>
        <c:numFmt formatCode="_-* #,##0.00\ _€_-;\-* #,##0.00\ _€_-;_-* &quot;-&quot;??\ _€_-;_-@_-" sourceLinked="1"/>
        <c:tickLblPos val="none"/>
        <c:crossAx val="36026624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</dc:creator>
  <cp:lastModifiedBy>Christophe</cp:lastModifiedBy>
  <cp:revision>17</cp:revision>
  <cp:lastPrinted>2014-09-07T07:58:00Z</cp:lastPrinted>
  <dcterms:created xsi:type="dcterms:W3CDTF">2014-09-06T09:18:00Z</dcterms:created>
  <dcterms:modified xsi:type="dcterms:W3CDTF">2014-09-17T18:17:00Z</dcterms:modified>
</cp:coreProperties>
</file>